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9810F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09DD">
        <w:rPr>
          <w:rFonts w:ascii="Times New Roman" w:hAnsi="Times New Roman" w:cs="Times New Roman"/>
          <w:b/>
          <w:bCs/>
          <w:sz w:val="24"/>
          <w:szCs w:val="24"/>
        </w:rPr>
        <w:t>ZARZĄDZENIE NR 43/2021</w:t>
      </w:r>
    </w:p>
    <w:p w14:paraId="6608F29D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09DD">
        <w:rPr>
          <w:rFonts w:ascii="Times New Roman" w:hAnsi="Times New Roman" w:cs="Times New Roman"/>
          <w:b/>
          <w:bCs/>
          <w:sz w:val="24"/>
          <w:szCs w:val="24"/>
        </w:rPr>
        <w:t>WÓJTA GMINY BONIEWO</w:t>
      </w:r>
    </w:p>
    <w:p w14:paraId="00506CE5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09DD">
        <w:rPr>
          <w:rFonts w:ascii="Times New Roman" w:hAnsi="Times New Roman" w:cs="Times New Roman"/>
          <w:b/>
          <w:bCs/>
          <w:sz w:val="24"/>
          <w:szCs w:val="24"/>
        </w:rPr>
        <w:t>z dnia  19 października 2021 roku</w:t>
      </w:r>
    </w:p>
    <w:p w14:paraId="286E4A56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26811D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09DD">
        <w:rPr>
          <w:rFonts w:ascii="Times New Roman" w:hAnsi="Times New Roman" w:cs="Times New Roman"/>
          <w:b/>
          <w:bCs/>
          <w:sz w:val="24"/>
          <w:szCs w:val="24"/>
        </w:rPr>
        <w:t>w sprawie zmiany budżetu</w:t>
      </w:r>
    </w:p>
    <w:p w14:paraId="2233FC6B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676844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9DD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C09DD">
        <w:rPr>
          <w:rFonts w:ascii="Times New Roman" w:hAnsi="Times New Roman" w:cs="Times New Roman"/>
          <w:sz w:val="24"/>
          <w:szCs w:val="24"/>
        </w:rPr>
        <w:t>Na podstawie art. 30 ust. 2 pkt. 4 ustawy z dnia 8 marca 1990 roku o samorządzie gminnym /</w:t>
      </w:r>
      <w:proofErr w:type="spellStart"/>
      <w:r w:rsidRPr="00EC09DD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EC09DD">
        <w:rPr>
          <w:rFonts w:ascii="Times New Roman" w:hAnsi="Times New Roman" w:cs="Times New Roman"/>
          <w:sz w:val="24"/>
          <w:szCs w:val="24"/>
        </w:rPr>
        <w:t>. Dz. U. z  2021 roku poz. 1372/ oraz  art. 257 pkt. 3 ustawy z dnia 27 sierpnia 2009 roku o finansach publicznych /</w:t>
      </w:r>
      <w:proofErr w:type="spellStart"/>
      <w:r w:rsidRPr="00EC09DD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EC09DD">
        <w:rPr>
          <w:rFonts w:ascii="Times New Roman" w:hAnsi="Times New Roman" w:cs="Times New Roman"/>
          <w:sz w:val="24"/>
          <w:szCs w:val="24"/>
        </w:rPr>
        <w:t xml:space="preserve">. Dz. U. z 2021 roku poz. 305 </w:t>
      </w:r>
      <w:proofErr w:type="spellStart"/>
      <w:r w:rsidRPr="00EC09DD">
        <w:rPr>
          <w:rFonts w:ascii="Times New Roman" w:hAnsi="Times New Roman" w:cs="Times New Roman"/>
          <w:sz w:val="24"/>
          <w:szCs w:val="24"/>
        </w:rPr>
        <w:t>zm</w:t>
      </w:r>
      <w:proofErr w:type="spellEnd"/>
      <w:r w:rsidRPr="00EC09DD">
        <w:rPr>
          <w:rFonts w:ascii="Times New Roman" w:hAnsi="Times New Roman" w:cs="Times New Roman"/>
          <w:sz w:val="24"/>
          <w:szCs w:val="24"/>
        </w:rPr>
        <w:t xml:space="preserve"> poz. 1236, poz. 1535 i poz. 1773/ oraz § 14 ust. 2 Uchwały Nr XVII/121/20 Rady Gminy Boniewo z dnia 30 grudnia 2020 roku w sprawie uchwalenia budżetu Gminy Boniewo na rok 2021 ze zmianami </w:t>
      </w:r>
    </w:p>
    <w:p w14:paraId="7D17D8E8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09DD">
        <w:rPr>
          <w:rFonts w:ascii="Times New Roman" w:hAnsi="Times New Roman" w:cs="Times New Roman"/>
          <w:b/>
          <w:bCs/>
          <w:sz w:val="24"/>
          <w:szCs w:val="24"/>
        </w:rPr>
        <w:t>Wójt Gminy zarządza, co następuje:</w:t>
      </w:r>
    </w:p>
    <w:p w14:paraId="16E9452E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0FA3CC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09DD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14:paraId="090B716D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0B0B70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09DD">
        <w:rPr>
          <w:rFonts w:ascii="Times New Roman" w:hAnsi="Times New Roman" w:cs="Times New Roman"/>
          <w:b/>
          <w:bCs/>
          <w:sz w:val="24"/>
          <w:szCs w:val="24"/>
        </w:rPr>
        <w:t>W Uchwale Nr XVII/121/20 Rady Gminy Boniewo z dnia 30 grudnia 2020 roku w sprawie: uchwalenia budżetu Gminy Boniewo na rok 2021, zmienionej Zarządzeniem Nr 6/2021 Wójta Gminy Boniewo z dnia 29 stycznia 2021 roku, Uchwałą Nr XVIII/131/21 Rady Gminy Boniewo z dnia 19 lutego 2021 roku, Zarządzeniem Nr 10/2021 Wójta Gminy Boniewo z dnia 25 marca 2021 roku, Zarządzeniem Nr 12/2021 Wójta Gminy Boniewo z dnia 12 kwietnia 2021 roku, Zarządzeniem Nr 15/2021 Wójta Gminy Boniewo z dnia 29 kwietnia 2021 roku, Uchwałą Nr XIX/140/21 Rady Gminy Boniewo z dnia 30 kwietnia 2021 roku, Zarządzenie Nr 19/2021 Wójta Gminy Boniewo z dnia 26 maja 2021 roku, Uchwałą Nr XXI/156/21 Rady Gminy Boniewo z dnia 30 czerwca 2021 roku,  Zarządzeniem Nr 27/2021 Wójta Gminy Boniewo z dnia 20 lipca 2021 roku, Zarządzeniem Nr 30/2021 Wójta Gminy Boniewo z dnia 29 lipca 2021 roku , Uchwałą Nr XXII/169/21 Rady Gminy Boniewo z dnia 23 sierpnia 2021 roku, Uchwałą Nr XXIII/171/21 Rady Gminy Boniewo z dnia 31 sierpnia 2021 roku, Zarządzeniem Nr 35/2021 Wójta Gminy Boniewo z dnia 10 września 2021 roku, Zarządzeniem Nr 37/2021 Wójta Gminy Boniewo z dnia 30 września 2021 roku oraz Zarządzeniem Nr 38/2021 Wójta Gminy Boniewo z dnia 30 września 2021 roku wprowadza się następujące zmiany:</w:t>
      </w:r>
    </w:p>
    <w:p w14:paraId="1DC27AF1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09DD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EC09DD">
        <w:rPr>
          <w:rFonts w:ascii="Times New Roman" w:hAnsi="Times New Roman" w:cs="Times New Roman"/>
          <w:sz w:val="24"/>
          <w:szCs w:val="24"/>
        </w:rPr>
        <w:t xml:space="preserve"> Plan dochodów w wysokości </w:t>
      </w:r>
      <w:r w:rsidRPr="00EC09DD">
        <w:rPr>
          <w:rFonts w:ascii="Times New Roman" w:hAnsi="Times New Roman" w:cs="Times New Roman"/>
          <w:b/>
          <w:bCs/>
          <w:sz w:val="24"/>
          <w:szCs w:val="24"/>
        </w:rPr>
        <w:t xml:space="preserve">21.269.397,40 zł zwiększa się do kwoty 21.875.896,53 zł </w:t>
      </w:r>
    </w:p>
    <w:p w14:paraId="48F32C51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09DD">
        <w:rPr>
          <w:rFonts w:ascii="Times New Roman" w:hAnsi="Times New Roman" w:cs="Times New Roman"/>
          <w:sz w:val="24"/>
          <w:szCs w:val="24"/>
        </w:rPr>
        <w:t xml:space="preserve">    w tym: dochody bieżące -</w:t>
      </w:r>
      <w:r w:rsidRPr="00EC09DD">
        <w:rPr>
          <w:rFonts w:ascii="Times New Roman" w:hAnsi="Times New Roman" w:cs="Times New Roman"/>
          <w:b/>
          <w:bCs/>
          <w:sz w:val="24"/>
          <w:szCs w:val="24"/>
        </w:rPr>
        <w:t xml:space="preserve"> 17.750.018,60 zł,</w:t>
      </w:r>
      <w:r w:rsidRPr="00EC09DD">
        <w:rPr>
          <w:rFonts w:ascii="Times New Roman" w:hAnsi="Times New Roman" w:cs="Times New Roman"/>
          <w:sz w:val="24"/>
          <w:szCs w:val="24"/>
        </w:rPr>
        <w:t xml:space="preserve"> dochody majątkowe </w:t>
      </w:r>
      <w:r w:rsidRPr="00EC09DD">
        <w:rPr>
          <w:rFonts w:ascii="Times New Roman" w:hAnsi="Times New Roman" w:cs="Times New Roman"/>
          <w:b/>
          <w:bCs/>
          <w:sz w:val="24"/>
          <w:szCs w:val="24"/>
        </w:rPr>
        <w:t xml:space="preserve">4.125.877,93 zł </w:t>
      </w:r>
    </w:p>
    <w:p w14:paraId="33F8052E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9DD">
        <w:rPr>
          <w:rFonts w:ascii="Times New Roman" w:hAnsi="Times New Roman" w:cs="Times New Roman"/>
          <w:sz w:val="24"/>
          <w:szCs w:val="24"/>
        </w:rPr>
        <w:t xml:space="preserve">    zmiany przedstawia załącznik Nr 1 do niniejszego Zarządzenia.</w:t>
      </w:r>
    </w:p>
    <w:p w14:paraId="4CEB82D0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09DD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EC09DD">
        <w:rPr>
          <w:rFonts w:ascii="Times New Roman" w:hAnsi="Times New Roman" w:cs="Times New Roman"/>
          <w:sz w:val="24"/>
          <w:szCs w:val="24"/>
        </w:rPr>
        <w:t xml:space="preserve"> Plan wydatków w wysokości  </w:t>
      </w:r>
      <w:r w:rsidRPr="00EC09DD">
        <w:rPr>
          <w:rFonts w:ascii="Times New Roman" w:hAnsi="Times New Roman" w:cs="Times New Roman"/>
          <w:b/>
          <w:bCs/>
          <w:sz w:val="24"/>
          <w:szCs w:val="24"/>
        </w:rPr>
        <w:t>23.332.016,25 zł zwiększa się do kwoty 23.938.515,38 zł</w:t>
      </w:r>
    </w:p>
    <w:p w14:paraId="02063BE2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9DD">
        <w:rPr>
          <w:rFonts w:ascii="Times New Roman" w:hAnsi="Times New Roman" w:cs="Times New Roman"/>
          <w:sz w:val="24"/>
          <w:szCs w:val="24"/>
        </w:rPr>
        <w:t xml:space="preserve">    w tym: wydatki bieżące - </w:t>
      </w:r>
      <w:r w:rsidRPr="00EC09DD">
        <w:rPr>
          <w:rFonts w:ascii="Times New Roman" w:hAnsi="Times New Roman" w:cs="Times New Roman"/>
          <w:b/>
          <w:bCs/>
          <w:sz w:val="24"/>
          <w:szCs w:val="24"/>
        </w:rPr>
        <w:t xml:space="preserve">16.644.682,06 zł, </w:t>
      </w:r>
      <w:r w:rsidRPr="00EC09DD">
        <w:rPr>
          <w:rFonts w:ascii="Times New Roman" w:hAnsi="Times New Roman" w:cs="Times New Roman"/>
          <w:sz w:val="24"/>
          <w:szCs w:val="24"/>
        </w:rPr>
        <w:t>wydatki majątkowe</w:t>
      </w:r>
      <w:r w:rsidRPr="00EC09DD">
        <w:rPr>
          <w:rFonts w:ascii="Times New Roman" w:hAnsi="Times New Roman" w:cs="Times New Roman"/>
          <w:b/>
          <w:bCs/>
          <w:sz w:val="24"/>
          <w:szCs w:val="24"/>
        </w:rPr>
        <w:t xml:space="preserve"> - 7.293.833,32 zł</w:t>
      </w:r>
    </w:p>
    <w:p w14:paraId="44340A2B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9DD">
        <w:rPr>
          <w:rFonts w:ascii="Times New Roman" w:hAnsi="Times New Roman" w:cs="Times New Roman"/>
          <w:sz w:val="24"/>
          <w:szCs w:val="24"/>
        </w:rPr>
        <w:t xml:space="preserve">    zmiany przedstawia załącznik nr 2 do niniejszego Zarządzenia</w:t>
      </w:r>
    </w:p>
    <w:p w14:paraId="1B76EEE3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9DD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EC09DD">
        <w:rPr>
          <w:rFonts w:ascii="Times New Roman" w:hAnsi="Times New Roman" w:cs="Times New Roman"/>
          <w:sz w:val="24"/>
          <w:szCs w:val="24"/>
        </w:rPr>
        <w:t xml:space="preserve"> Załącznik Nr 8 otrzymuje brzmienie nadane Załącznikiem Nr 3 do niniejszego Zarządzenia</w:t>
      </w:r>
    </w:p>
    <w:p w14:paraId="3CB74E16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9DD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EC09DD">
        <w:rPr>
          <w:rFonts w:ascii="Times New Roman" w:hAnsi="Times New Roman" w:cs="Times New Roman"/>
          <w:sz w:val="24"/>
          <w:szCs w:val="24"/>
        </w:rPr>
        <w:t>Załącznik Nr 9 otrzymuje brzmienie nadane Załącznikiem Nr 4 do niniejszego Zarządzenia.</w:t>
      </w:r>
    </w:p>
    <w:p w14:paraId="5F3B70BE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DD">
        <w:rPr>
          <w:rFonts w:ascii="Times New Roman" w:hAnsi="Times New Roman" w:cs="Times New Roman"/>
          <w:sz w:val="24"/>
          <w:szCs w:val="24"/>
        </w:rPr>
        <w:t xml:space="preserve">.                     </w:t>
      </w:r>
    </w:p>
    <w:p w14:paraId="0660FF32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9DD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14:paraId="522AD04B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5B0C0" w14:textId="77777777" w:rsidR="00EC09DD" w:rsidRPr="00EC09DD" w:rsidRDefault="00EC09DD" w:rsidP="00EC09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DD">
        <w:rPr>
          <w:rFonts w:ascii="Times New Roman" w:hAnsi="Times New Roman" w:cs="Times New Roman"/>
          <w:sz w:val="24"/>
          <w:szCs w:val="24"/>
        </w:rPr>
        <w:t>Zarządzenie wchodzi w życie z dniem podjęcia i podlega publikacji w Dzienniku Urzędowym  Województwa Kujawsko - Pomorskiego.</w:t>
      </w:r>
    </w:p>
    <w:p w14:paraId="56DA97FB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05570C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E91930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781843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47834D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850D51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5CCF4C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89352E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CA03BF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FEA5A9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25EDC1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1EE924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E2F6BA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09DD">
        <w:rPr>
          <w:rFonts w:ascii="Times New Roman" w:hAnsi="Times New Roman" w:cs="Times New Roman"/>
          <w:b/>
          <w:bCs/>
          <w:sz w:val="24"/>
          <w:szCs w:val="24"/>
        </w:rPr>
        <w:t>Uzasadnienie:</w:t>
      </w:r>
    </w:p>
    <w:p w14:paraId="0F1FFFBC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DD">
        <w:rPr>
          <w:rFonts w:ascii="Times New Roman" w:hAnsi="Times New Roman" w:cs="Times New Roman"/>
          <w:sz w:val="24"/>
          <w:szCs w:val="24"/>
        </w:rPr>
        <w:t>Budżet gminy zwiększa się po stronie dochodów i wydatków o kwotę</w:t>
      </w:r>
      <w:r w:rsidRPr="00EC09DD">
        <w:rPr>
          <w:rFonts w:ascii="Times New Roman" w:hAnsi="Times New Roman" w:cs="Times New Roman"/>
          <w:b/>
          <w:bCs/>
          <w:sz w:val="24"/>
          <w:szCs w:val="24"/>
        </w:rPr>
        <w:t xml:space="preserve"> 606.499,13 zł</w:t>
      </w:r>
      <w:r w:rsidRPr="00EC09DD">
        <w:rPr>
          <w:rFonts w:ascii="Times New Roman" w:hAnsi="Times New Roman" w:cs="Times New Roman"/>
          <w:sz w:val="24"/>
          <w:szCs w:val="24"/>
        </w:rPr>
        <w:t xml:space="preserve"> z tytułu:</w:t>
      </w:r>
      <w:r w:rsidRPr="00EC09DD">
        <w:rPr>
          <w:rFonts w:ascii="Times New Roman" w:hAnsi="Times New Roman" w:cs="Times New Roman"/>
          <w:b/>
          <w:bCs/>
          <w:sz w:val="24"/>
          <w:szCs w:val="24"/>
        </w:rPr>
        <w:t xml:space="preserve">  1. </w:t>
      </w:r>
      <w:r w:rsidRPr="00EC09DD">
        <w:rPr>
          <w:rFonts w:ascii="Times New Roman" w:hAnsi="Times New Roman" w:cs="Times New Roman"/>
          <w:sz w:val="24"/>
          <w:szCs w:val="24"/>
        </w:rPr>
        <w:t>Dotacji od Wojewody Kujawsko - Pomorskiego z przeznaczeniem na :</w:t>
      </w:r>
    </w:p>
    <w:p w14:paraId="59A291AF" w14:textId="3DE78373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DD">
        <w:rPr>
          <w:rFonts w:ascii="Times New Roman" w:hAnsi="Times New Roman" w:cs="Times New Roman"/>
          <w:sz w:val="24"/>
          <w:szCs w:val="24"/>
        </w:rPr>
        <w:t>- sfinansowanie wypłat zryczałtowanych dodatków energetycznych dla odbiorców wra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EC09DD">
        <w:rPr>
          <w:rFonts w:ascii="Times New Roman" w:hAnsi="Times New Roman" w:cs="Times New Roman"/>
          <w:sz w:val="24"/>
          <w:szCs w:val="24"/>
        </w:rPr>
        <w:t xml:space="preserve">liwych, kwota </w:t>
      </w:r>
      <w:r w:rsidRPr="00EC09DD">
        <w:rPr>
          <w:rFonts w:ascii="Times New Roman" w:hAnsi="Times New Roman" w:cs="Times New Roman"/>
          <w:b/>
          <w:bCs/>
          <w:sz w:val="24"/>
          <w:szCs w:val="24"/>
        </w:rPr>
        <w:t>191,13 zł,</w:t>
      </w:r>
    </w:p>
    <w:p w14:paraId="4CBBBDDD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DD">
        <w:rPr>
          <w:rFonts w:ascii="Times New Roman" w:hAnsi="Times New Roman" w:cs="Times New Roman"/>
          <w:sz w:val="24"/>
          <w:szCs w:val="24"/>
        </w:rPr>
        <w:t xml:space="preserve">- dofinansowanie wypłat zasiłków stałych, kwota </w:t>
      </w:r>
      <w:r w:rsidRPr="00EC09DD">
        <w:rPr>
          <w:rFonts w:ascii="Times New Roman" w:hAnsi="Times New Roman" w:cs="Times New Roman"/>
          <w:b/>
          <w:bCs/>
          <w:sz w:val="24"/>
          <w:szCs w:val="24"/>
        </w:rPr>
        <w:t>8.204,00 zł,</w:t>
      </w:r>
    </w:p>
    <w:p w14:paraId="596FB893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DD">
        <w:rPr>
          <w:rFonts w:ascii="Times New Roman" w:hAnsi="Times New Roman" w:cs="Times New Roman"/>
          <w:sz w:val="24"/>
          <w:szCs w:val="24"/>
        </w:rPr>
        <w:t xml:space="preserve">- dofinansowanie zadania wynikającego z art. 121 ust. 3a ustawy o pomocy społecznej,          kwota </w:t>
      </w:r>
      <w:r w:rsidRPr="00EC09DD">
        <w:rPr>
          <w:rFonts w:ascii="Times New Roman" w:hAnsi="Times New Roman" w:cs="Times New Roman"/>
          <w:b/>
          <w:bCs/>
          <w:sz w:val="24"/>
          <w:szCs w:val="24"/>
        </w:rPr>
        <w:t>6.235,00 zł,</w:t>
      </w:r>
    </w:p>
    <w:p w14:paraId="2E08D1D2" w14:textId="31A9C42E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09DD">
        <w:rPr>
          <w:rFonts w:ascii="Times New Roman" w:hAnsi="Times New Roman" w:cs="Times New Roman"/>
          <w:sz w:val="24"/>
          <w:szCs w:val="24"/>
        </w:rPr>
        <w:t>- wypłat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EC09DD">
        <w:rPr>
          <w:rFonts w:ascii="Times New Roman" w:hAnsi="Times New Roman" w:cs="Times New Roman"/>
          <w:sz w:val="24"/>
          <w:szCs w:val="24"/>
        </w:rPr>
        <w:t xml:space="preserve"> świadczeń rodzinnych, świadczeń z funduszu alimentacyjnego oraz składek na ubezpieczenie emerytalne i rentowe z ubezpieczenia społecznego, kwota </w:t>
      </w:r>
      <w:r w:rsidRPr="00EC09DD">
        <w:rPr>
          <w:rFonts w:ascii="Times New Roman" w:hAnsi="Times New Roman" w:cs="Times New Roman"/>
          <w:b/>
          <w:bCs/>
          <w:sz w:val="24"/>
          <w:szCs w:val="24"/>
        </w:rPr>
        <w:t>188.387,00 zł</w:t>
      </w:r>
    </w:p>
    <w:p w14:paraId="236626C7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09DD">
        <w:rPr>
          <w:rFonts w:ascii="Times New Roman" w:hAnsi="Times New Roman" w:cs="Times New Roman"/>
          <w:sz w:val="24"/>
          <w:szCs w:val="24"/>
        </w:rPr>
        <w:t>- z przeznaczeniem na realizację ustawy z dnia 11 lutego 2016 roku o pomocy państwa w wychowaniu dzieci, kwota</w:t>
      </w:r>
      <w:r w:rsidRPr="00EC09DD">
        <w:rPr>
          <w:rFonts w:ascii="Times New Roman" w:hAnsi="Times New Roman" w:cs="Times New Roman"/>
          <w:b/>
          <w:bCs/>
          <w:sz w:val="24"/>
          <w:szCs w:val="24"/>
        </w:rPr>
        <w:t xml:space="preserve"> 375.492,00 zł,</w:t>
      </w:r>
    </w:p>
    <w:p w14:paraId="20EA70B1" w14:textId="26865DFF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09DD">
        <w:rPr>
          <w:rFonts w:ascii="Times New Roman" w:hAnsi="Times New Roman" w:cs="Times New Roman"/>
          <w:sz w:val="24"/>
          <w:szCs w:val="24"/>
        </w:rPr>
        <w:t>- z przeznaczeniem na realizację zadań zwi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EC09DD">
        <w:rPr>
          <w:rFonts w:ascii="Times New Roman" w:hAnsi="Times New Roman" w:cs="Times New Roman"/>
          <w:sz w:val="24"/>
          <w:szCs w:val="24"/>
        </w:rPr>
        <w:t xml:space="preserve">zanych z przyznaniem Karty Dużej Rodziny, kwota </w:t>
      </w:r>
      <w:r w:rsidRPr="00EC09DD">
        <w:rPr>
          <w:rFonts w:ascii="Times New Roman" w:hAnsi="Times New Roman" w:cs="Times New Roman"/>
          <w:b/>
          <w:bCs/>
          <w:sz w:val="24"/>
          <w:szCs w:val="24"/>
        </w:rPr>
        <w:t>34,00 zł.</w:t>
      </w:r>
    </w:p>
    <w:p w14:paraId="5CF20C51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09DD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EC09DD">
        <w:rPr>
          <w:rFonts w:ascii="Times New Roman" w:hAnsi="Times New Roman" w:cs="Times New Roman"/>
          <w:sz w:val="24"/>
          <w:szCs w:val="24"/>
        </w:rPr>
        <w:t xml:space="preserve"> Dotacja z MEN  na program Poznaj Polskę dla Szkoły Podstawowej w Boniewie,        kwota </w:t>
      </w:r>
      <w:r w:rsidRPr="00EC09DD">
        <w:rPr>
          <w:rFonts w:ascii="Times New Roman" w:hAnsi="Times New Roman" w:cs="Times New Roman"/>
          <w:b/>
          <w:bCs/>
          <w:sz w:val="24"/>
          <w:szCs w:val="24"/>
        </w:rPr>
        <w:t>18.356,00 zł .</w:t>
      </w:r>
    </w:p>
    <w:p w14:paraId="4CCF6D58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DD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EC09DD">
        <w:rPr>
          <w:rFonts w:ascii="Times New Roman" w:hAnsi="Times New Roman" w:cs="Times New Roman"/>
          <w:sz w:val="24"/>
          <w:szCs w:val="24"/>
        </w:rPr>
        <w:t xml:space="preserve"> Dotacja na wydatki związane z realizacją zadań na rzecz Narodowego Spisu Powszechnego Ludności i Mieszkań 2021,  </w:t>
      </w:r>
      <w:r w:rsidRPr="00EC09DD">
        <w:rPr>
          <w:rFonts w:ascii="Times New Roman" w:hAnsi="Times New Roman" w:cs="Times New Roman"/>
          <w:b/>
          <w:bCs/>
          <w:sz w:val="24"/>
          <w:szCs w:val="24"/>
        </w:rPr>
        <w:t>kwota 9.600,00 zł</w:t>
      </w:r>
    </w:p>
    <w:p w14:paraId="4CA2B4B7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09DD">
        <w:rPr>
          <w:rFonts w:ascii="Times New Roman" w:hAnsi="Times New Roman" w:cs="Times New Roman"/>
          <w:sz w:val="24"/>
          <w:szCs w:val="24"/>
        </w:rPr>
        <w:t>Na wniosek Dyrektora Zespołu Szkół przeniesiono środki pomiędzy paragrafami klasyfikacji budżetowej celem zabezpieczenia środków na zobowiązania jednostki.</w:t>
      </w:r>
    </w:p>
    <w:p w14:paraId="18FBB1F7" w14:textId="77777777" w:rsidR="00EC09DD" w:rsidRPr="00EC09DD" w:rsidRDefault="00EC09DD" w:rsidP="00EC09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4CCBCC" w14:textId="77777777" w:rsidR="00186964" w:rsidRDefault="00186964"/>
    <w:sectPr w:rsidR="00186964" w:rsidSect="00611D01">
      <w:footerReference w:type="default" r:id="rId6"/>
      <w:pgSz w:w="11909" w:h="16834"/>
      <w:pgMar w:top="1417" w:right="1417" w:bottom="1417" w:left="1417" w:header="720" w:footer="72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FCC6C" w14:textId="77777777" w:rsidR="00914F2B" w:rsidRDefault="00914F2B">
      <w:pPr>
        <w:spacing w:after="0" w:line="240" w:lineRule="auto"/>
      </w:pPr>
      <w:r>
        <w:separator/>
      </w:r>
    </w:p>
  </w:endnote>
  <w:endnote w:type="continuationSeparator" w:id="0">
    <w:p w14:paraId="4D4F9E0C" w14:textId="77777777" w:rsidR="00914F2B" w:rsidRDefault="00914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74D24" w14:textId="77777777" w:rsidR="00611D01" w:rsidRDefault="00914F2B">
    <w:pPr>
      <w:pStyle w:val="Normal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78868" w14:textId="77777777" w:rsidR="00914F2B" w:rsidRDefault="00914F2B">
      <w:pPr>
        <w:spacing w:after="0" w:line="240" w:lineRule="auto"/>
      </w:pPr>
      <w:r>
        <w:separator/>
      </w:r>
    </w:p>
  </w:footnote>
  <w:footnote w:type="continuationSeparator" w:id="0">
    <w:p w14:paraId="6452B85C" w14:textId="77777777" w:rsidR="00914F2B" w:rsidRDefault="00914F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915"/>
    <w:rsid w:val="00186964"/>
    <w:rsid w:val="00324915"/>
    <w:rsid w:val="00433B25"/>
    <w:rsid w:val="005D0A77"/>
    <w:rsid w:val="00914F2B"/>
    <w:rsid w:val="00D93EC5"/>
    <w:rsid w:val="00EC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B2B78"/>
  <w15:chartTrackingRefBased/>
  <w15:docId w15:val="{784ED188-9A39-4376-A808-E5BA73D0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433B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0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9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3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558</Words>
  <Characters>3349</Characters>
  <Application>Microsoft Office Word</Application>
  <DocSecurity>0</DocSecurity>
  <Lines>27</Lines>
  <Paragraphs>7</Paragraphs>
  <ScaleCrop>false</ScaleCrop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Woźniak</dc:creator>
  <cp:keywords/>
  <dc:description/>
  <cp:lastModifiedBy>Aleksandra Woźniak</cp:lastModifiedBy>
  <cp:revision>2</cp:revision>
  <cp:lastPrinted>2021-10-11T11:02:00Z</cp:lastPrinted>
  <dcterms:created xsi:type="dcterms:W3CDTF">2021-10-21T10:07:00Z</dcterms:created>
  <dcterms:modified xsi:type="dcterms:W3CDTF">2021-10-21T10:07:00Z</dcterms:modified>
</cp:coreProperties>
</file>